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6F" w:rsidRDefault="00C12275" w:rsidP="00C12275">
      <w:pPr>
        <w:pStyle w:val="NoSpacing"/>
        <w:jc w:val="both"/>
        <w:rPr>
          <w:sz w:val="24"/>
          <w:szCs w:val="24"/>
        </w:rPr>
      </w:pPr>
      <w:bookmarkStart w:id="0" w:name="_GoBack"/>
      <w:bookmarkEnd w:id="0"/>
      <w:r>
        <w:rPr>
          <w:sz w:val="24"/>
          <w:szCs w:val="24"/>
        </w:rPr>
        <w:t>Chairman Nargiso brought the regular meeting of the Butler Planning Board for November 13, 2014 to order followed by a Pledge to the Flag.  Chairman stated this meeting is being held in conformance with the Sunshine Law Requirements having been duly advertised and posted at Borough Hall.</w:t>
      </w:r>
    </w:p>
    <w:p w:rsidR="00C12275" w:rsidRDefault="00C12275" w:rsidP="00C12275">
      <w:pPr>
        <w:pStyle w:val="NoSpacing"/>
        <w:jc w:val="both"/>
        <w:rPr>
          <w:sz w:val="24"/>
          <w:szCs w:val="24"/>
        </w:rPr>
      </w:pPr>
    </w:p>
    <w:p w:rsidR="00C12275" w:rsidRPr="00C12275" w:rsidRDefault="00C12275" w:rsidP="00C12275">
      <w:pPr>
        <w:pStyle w:val="NoSpacing"/>
        <w:jc w:val="both"/>
        <w:rPr>
          <w:b/>
          <w:sz w:val="24"/>
          <w:szCs w:val="24"/>
        </w:rPr>
      </w:pPr>
      <w:r w:rsidRPr="00C12275">
        <w:rPr>
          <w:b/>
          <w:sz w:val="24"/>
          <w:szCs w:val="24"/>
        </w:rPr>
        <w:t>ROLL CALL:</w:t>
      </w:r>
    </w:p>
    <w:p w:rsidR="00C12275" w:rsidRDefault="00C12275" w:rsidP="00C12275">
      <w:pPr>
        <w:pStyle w:val="NoSpacing"/>
        <w:jc w:val="both"/>
        <w:rPr>
          <w:sz w:val="24"/>
          <w:szCs w:val="24"/>
        </w:rPr>
      </w:pPr>
      <w:r>
        <w:rPr>
          <w:sz w:val="24"/>
          <w:szCs w:val="24"/>
        </w:rPr>
        <w:t>Present:  Donnelly, Roche, Drexler, Brown, Grygus, Calvi, Nargiso</w:t>
      </w:r>
    </w:p>
    <w:p w:rsidR="00C12275" w:rsidRDefault="00C12275" w:rsidP="00C12275">
      <w:pPr>
        <w:pStyle w:val="NoSpacing"/>
        <w:jc w:val="both"/>
        <w:rPr>
          <w:sz w:val="24"/>
          <w:szCs w:val="24"/>
        </w:rPr>
      </w:pPr>
      <w:r>
        <w:rPr>
          <w:sz w:val="24"/>
          <w:szCs w:val="24"/>
        </w:rPr>
        <w:t>Absent:  Hauck (excused), Alviene (excused), Fox (excused)</w:t>
      </w:r>
      <w:r w:rsidR="00522FFC">
        <w:rPr>
          <w:sz w:val="24"/>
          <w:szCs w:val="24"/>
        </w:rPr>
        <w:t xml:space="preserve"> Calvi</w:t>
      </w:r>
    </w:p>
    <w:p w:rsidR="00C12275" w:rsidRDefault="00C12275" w:rsidP="00C12275">
      <w:pPr>
        <w:pStyle w:val="NoSpacing"/>
        <w:jc w:val="both"/>
        <w:rPr>
          <w:sz w:val="24"/>
          <w:szCs w:val="24"/>
        </w:rPr>
      </w:pPr>
    </w:p>
    <w:p w:rsidR="00C12275" w:rsidRDefault="00C12275" w:rsidP="00C12275">
      <w:pPr>
        <w:pStyle w:val="NoSpacing"/>
        <w:jc w:val="both"/>
        <w:rPr>
          <w:sz w:val="24"/>
          <w:szCs w:val="24"/>
        </w:rPr>
      </w:pPr>
      <w:r w:rsidRPr="00C12275">
        <w:rPr>
          <w:b/>
          <w:sz w:val="24"/>
          <w:szCs w:val="24"/>
        </w:rPr>
        <w:t>CORRESPONDENCE</w:t>
      </w:r>
      <w:r>
        <w:rPr>
          <w:sz w:val="24"/>
          <w:szCs w:val="24"/>
        </w:rPr>
        <w:t>:</w:t>
      </w:r>
    </w:p>
    <w:p w:rsidR="00C12275" w:rsidRDefault="00C12275" w:rsidP="00C12275">
      <w:pPr>
        <w:pStyle w:val="NoSpacing"/>
        <w:jc w:val="both"/>
        <w:rPr>
          <w:sz w:val="24"/>
          <w:szCs w:val="24"/>
        </w:rPr>
      </w:pPr>
    </w:p>
    <w:p w:rsidR="00C12275" w:rsidRDefault="00C12275" w:rsidP="00C12275">
      <w:pPr>
        <w:pStyle w:val="NoSpacing"/>
        <w:jc w:val="both"/>
        <w:rPr>
          <w:sz w:val="24"/>
          <w:szCs w:val="24"/>
        </w:rPr>
      </w:pPr>
      <w:r>
        <w:rPr>
          <w:sz w:val="24"/>
          <w:szCs w:val="24"/>
        </w:rPr>
        <w:t>Letter of resignation from Class II Board Member Chris Finelli</w:t>
      </w:r>
    </w:p>
    <w:p w:rsidR="00C12275" w:rsidRDefault="00C12275" w:rsidP="00C12275">
      <w:pPr>
        <w:pStyle w:val="NoSpacing"/>
        <w:jc w:val="both"/>
        <w:rPr>
          <w:sz w:val="24"/>
          <w:szCs w:val="24"/>
        </w:rPr>
      </w:pPr>
    </w:p>
    <w:p w:rsidR="00C12275" w:rsidRPr="00C12275" w:rsidRDefault="00C12275" w:rsidP="00C12275">
      <w:pPr>
        <w:pStyle w:val="NoSpacing"/>
        <w:jc w:val="both"/>
        <w:rPr>
          <w:b/>
          <w:sz w:val="24"/>
          <w:szCs w:val="24"/>
        </w:rPr>
      </w:pPr>
      <w:r w:rsidRPr="00C12275">
        <w:rPr>
          <w:b/>
          <w:sz w:val="24"/>
          <w:szCs w:val="24"/>
        </w:rPr>
        <w:t>CASES TO BE HEARD:</w:t>
      </w:r>
    </w:p>
    <w:p w:rsidR="00C12275" w:rsidRDefault="00C12275" w:rsidP="00C12275">
      <w:pPr>
        <w:pStyle w:val="NoSpacing"/>
        <w:jc w:val="both"/>
        <w:rPr>
          <w:sz w:val="24"/>
          <w:szCs w:val="24"/>
        </w:rPr>
      </w:pPr>
    </w:p>
    <w:p w:rsidR="00C12275" w:rsidRDefault="00C12275" w:rsidP="00C12275">
      <w:pPr>
        <w:pStyle w:val="NoSpacing"/>
        <w:jc w:val="both"/>
        <w:rPr>
          <w:sz w:val="24"/>
          <w:szCs w:val="24"/>
        </w:rPr>
      </w:pPr>
      <w:r>
        <w:rPr>
          <w:sz w:val="24"/>
          <w:szCs w:val="24"/>
        </w:rPr>
        <w:t>NC14-54</w:t>
      </w:r>
      <w:r>
        <w:rPr>
          <w:sz w:val="24"/>
          <w:szCs w:val="24"/>
        </w:rPr>
        <w:tab/>
        <w:t xml:space="preserve">48 Bartholdi </w:t>
      </w:r>
      <w:r w:rsidR="00827BFB">
        <w:rPr>
          <w:sz w:val="24"/>
          <w:szCs w:val="24"/>
        </w:rPr>
        <w:t>Avenues</w:t>
      </w:r>
      <w:r>
        <w:rPr>
          <w:sz w:val="24"/>
          <w:szCs w:val="24"/>
        </w:rPr>
        <w:t xml:space="preserve"> LLC</w:t>
      </w:r>
    </w:p>
    <w:p w:rsidR="00C12275" w:rsidRDefault="00C12275" w:rsidP="00C12275">
      <w:pPr>
        <w:pStyle w:val="NoSpacing"/>
        <w:jc w:val="both"/>
        <w:rPr>
          <w:sz w:val="24"/>
          <w:szCs w:val="24"/>
        </w:rPr>
      </w:pPr>
    </w:p>
    <w:p w:rsidR="00C12275" w:rsidRDefault="00C12275" w:rsidP="00C12275">
      <w:pPr>
        <w:pStyle w:val="NoSpacing"/>
        <w:jc w:val="both"/>
        <w:rPr>
          <w:sz w:val="24"/>
          <w:szCs w:val="24"/>
        </w:rPr>
      </w:pPr>
      <w:r>
        <w:rPr>
          <w:sz w:val="24"/>
          <w:szCs w:val="24"/>
        </w:rPr>
        <w:t>Representing the applicant is Richard Clemack, Esq.</w:t>
      </w:r>
    </w:p>
    <w:p w:rsidR="00C12275" w:rsidRDefault="00C12275" w:rsidP="00C12275">
      <w:pPr>
        <w:pStyle w:val="NoSpacing"/>
        <w:jc w:val="both"/>
        <w:rPr>
          <w:sz w:val="24"/>
          <w:szCs w:val="24"/>
        </w:rPr>
      </w:pPr>
    </w:p>
    <w:p w:rsidR="00C12275" w:rsidRDefault="00827BFB" w:rsidP="00C12275">
      <w:pPr>
        <w:pStyle w:val="NoSpacing"/>
        <w:jc w:val="both"/>
        <w:rPr>
          <w:sz w:val="24"/>
          <w:szCs w:val="24"/>
        </w:rPr>
      </w:pPr>
      <w:r>
        <w:rPr>
          <w:sz w:val="24"/>
          <w:szCs w:val="24"/>
        </w:rPr>
        <w:t>Mr. Barbarula stated that he had reviewed the current application and it has changed from the last application with the addition of the architectural and therefore should be considered an entirely new application.</w:t>
      </w:r>
    </w:p>
    <w:p w:rsidR="00827BFB" w:rsidRDefault="00827BFB" w:rsidP="00C12275">
      <w:pPr>
        <w:pStyle w:val="NoSpacing"/>
        <w:jc w:val="both"/>
        <w:rPr>
          <w:sz w:val="24"/>
          <w:szCs w:val="24"/>
        </w:rPr>
      </w:pPr>
    </w:p>
    <w:p w:rsidR="00827BFB" w:rsidRDefault="00827BFB" w:rsidP="00C12275">
      <w:pPr>
        <w:pStyle w:val="NoSpacing"/>
        <w:jc w:val="both"/>
        <w:rPr>
          <w:sz w:val="24"/>
          <w:szCs w:val="24"/>
        </w:rPr>
      </w:pPr>
      <w:r>
        <w:rPr>
          <w:sz w:val="24"/>
          <w:szCs w:val="24"/>
        </w:rPr>
        <w:t>Mr. Clemack stated that an certified ar</w:t>
      </w:r>
      <w:r w:rsidR="00423AB6">
        <w:rPr>
          <w:sz w:val="24"/>
          <w:szCs w:val="24"/>
        </w:rPr>
        <w:t xml:space="preserve">chitectural drawing has been submitted.  The request of the applicant is to allow the continuation of a four-family use on the subject property, which is now located in a single family residential zone.  The property is Lot 30 Block 100 and is known as 48 Bartholdi Avenue, in Butler.  </w:t>
      </w:r>
    </w:p>
    <w:p w:rsidR="00D46683" w:rsidRDefault="00D46683" w:rsidP="00C12275">
      <w:pPr>
        <w:pStyle w:val="NoSpacing"/>
        <w:jc w:val="both"/>
        <w:rPr>
          <w:sz w:val="24"/>
          <w:szCs w:val="24"/>
        </w:rPr>
      </w:pPr>
    </w:p>
    <w:p w:rsidR="00D46683" w:rsidRDefault="00D46683" w:rsidP="00C12275">
      <w:pPr>
        <w:pStyle w:val="NoSpacing"/>
        <w:jc w:val="both"/>
        <w:rPr>
          <w:sz w:val="24"/>
          <w:szCs w:val="24"/>
        </w:rPr>
      </w:pPr>
      <w:r>
        <w:rPr>
          <w:sz w:val="24"/>
          <w:szCs w:val="24"/>
        </w:rPr>
        <w:t>Kathleen Portman – Oath Given</w:t>
      </w:r>
    </w:p>
    <w:p w:rsidR="00D46683" w:rsidRDefault="00D46683" w:rsidP="00C12275">
      <w:pPr>
        <w:pStyle w:val="NoSpacing"/>
        <w:jc w:val="both"/>
        <w:rPr>
          <w:sz w:val="24"/>
          <w:szCs w:val="24"/>
        </w:rPr>
      </w:pPr>
    </w:p>
    <w:p w:rsidR="00D46683" w:rsidRDefault="00D46683" w:rsidP="00C12275">
      <w:pPr>
        <w:pStyle w:val="NoSpacing"/>
        <w:jc w:val="both"/>
        <w:rPr>
          <w:sz w:val="24"/>
          <w:szCs w:val="24"/>
        </w:rPr>
      </w:pPr>
      <w:r>
        <w:rPr>
          <w:sz w:val="24"/>
          <w:szCs w:val="24"/>
        </w:rPr>
        <w:t>Mrs. Portman testified to the following</w:t>
      </w:r>
    </w:p>
    <w:p w:rsidR="00423AB6" w:rsidRDefault="00423AB6" w:rsidP="00C12275">
      <w:pPr>
        <w:pStyle w:val="NoSpacing"/>
        <w:jc w:val="both"/>
        <w:rPr>
          <w:sz w:val="24"/>
          <w:szCs w:val="24"/>
        </w:rPr>
      </w:pPr>
    </w:p>
    <w:p w:rsidR="00423AB6" w:rsidRDefault="00423AB6" w:rsidP="00423AB6">
      <w:pPr>
        <w:pStyle w:val="NoSpacing"/>
        <w:numPr>
          <w:ilvl w:val="0"/>
          <w:numId w:val="1"/>
        </w:numPr>
        <w:jc w:val="both"/>
        <w:rPr>
          <w:sz w:val="24"/>
          <w:szCs w:val="24"/>
        </w:rPr>
      </w:pPr>
      <w:r>
        <w:rPr>
          <w:sz w:val="24"/>
          <w:szCs w:val="24"/>
        </w:rPr>
        <w:t>Description of architectural</w:t>
      </w:r>
    </w:p>
    <w:p w:rsidR="00026DBA" w:rsidRDefault="00026DBA" w:rsidP="00026DBA">
      <w:pPr>
        <w:pStyle w:val="NoSpacing"/>
        <w:ind w:left="900"/>
        <w:jc w:val="both"/>
        <w:rPr>
          <w:sz w:val="24"/>
          <w:szCs w:val="24"/>
        </w:rPr>
      </w:pPr>
    </w:p>
    <w:p w:rsidR="00026DBA" w:rsidRDefault="00026DBA" w:rsidP="00026DBA">
      <w:pPr>
        <w:pStyle w:val="NoSpacing"/>
        <w:jc w:val="both"/>
        <w:rPr>
          <w:sz w:val="24"/>
          <w:szCs w:val="24"/>
        </w:rPr>
      </w:pPr>
      <w:r>
        <w:rPr>
          <w:sz w:val="24"/>
          <w:szCs w:val="24"/>
        </w:rPr>
        <w:t xml:space="preserve">Mr. Brown indicated that the board voted to change what was being used as a base, but the property card from 1969 did indicate that there were four dwelling units.  </w:t>
      </w:r>
    </w:p>
    <w:p w:rsidR="00026DBA" w:rsidRDefault="00026DBA" w:rsidP="00026DBA">
      <w:pPr>
        <w:pStyle w:val="NoSpacing"/>
        <w:jc w:val="both"/>
        <w:rPr>
          <w:sz w:val="24"/>
          <w:szCs w:val="24"/>
        </w:rPr>
      </w:pPr>
    </w:p>
    <w:p w:rsidR="00026DBA" w:rsidRDefault="00026DBA" w:rsidP="00026DBA">
      <w:pPr>
        <w:pStyle w:val="NoSpacing"/>
        <w:jc w:val="both"/>
        <w:rPr>
          <w:sz w:val="24"/>
          <w:szCs w:val="24"/>
        </w:rPr>
      </w:pPr>
      <w:r>
        <w:rPr>
          <w:sz w:val="24"/>
          <w:szCs w:val="24"/>
        </w:rPr>
        <w:t>Public portion opened by motion</w:t>
      </w:r>
    </w:p>
    <w:p w:rsidR="00026DBA" w:rsidRDefault="00026DBA" w:rsidP="00026DBA">
      <w:pPr>
        <w:pStyle w:val="NoSpacing"/>
        <w:jc w:val="both"/>
        <w:rPr>
          <w:sz w:val="24"/>
          <w:szCs w:val="24"/>
        </w:rPr>
      </w:pPr>
      <w:r>
        <w:rPr>
          <w:sz w:val="24"/>
          <w:szCs w:val="24"/>
        </w:rPr>
        <w:t>Public portion closed by motion</w:t>
      </w:r>
    </w:p>
    <w:p w:rsidR="00026DBA" w:rsidRDefault="00026DBA" w:rsidP="00026DBA">
      <w:pPr>
        <w:pStyle w:val="NoSpacing"/>
        <w:jc w:val="both"/>
        <w:rPr>
          <w:sz w:val="24"/>
          <w:szCs w:val="24"/>
        </w:rPr>
      </w:pPr>
    </w:p>
    <w:p w:rsidR="00026DBA" w:rsidRDefault="00026DBA" w:rsidP="00026DBA">
      <w:pPr>
        <w:pStyle w:val="NoSpacing"/>
        <w:jc w:val="both"/>
        <w:rPr>
          <w:sz w:val="24"/>
          <w:szCs w:val="24"/>
        </w:rPr>
      </w:pPr>
      <w:r>
        <w:rPr>
          <w:sz w:val="24"/>
          <w:szCs w:val="24"/>
        </w:rPr>
        <w:t xml:space="preserve">Motion to approve </w:t>
      </w:r>
      <w:r w:rsidR="00541B60">
        <w:rPr>
          <w:sz w:val="24"/>
          <w:szCs w:val="24"/>
        </w:rPr>
        <w:t xml:space="preserve">application which is for a non-conforming use of four dwelling units 48 Bartholdi Avenue with updated architectural being submitted prior to the adoption of the resolution.  </w:t>
      </w:r>
    </w:p>
    <w:p w:rsidR="00541B60" w:rsidRDefault="00541B60" w:rsidP="00026DBA">
      <w:pPr>
        <w:pStyle w:val="NoSpacing"/>
        <w:jc w:val="both"/>
        <w:rPr>
          <w:sz w:val="24"/>
          <w:szCs w:val="24"/>
        </w:rPr>
      </w:pPr>
    </w:p>
    <w:p w:rsidR="00541B60" w:rsidRDefault="00541B60" w:rsidP="00026DBA">
      <w:pPr>
        <w:pStyle w:val="NoSpacing"/>
        <w:jc w:val="both"/>
        <w:rPr>
          <w:sz w:val="24"/>
          <w:szCs w:val="24"/>
        </w:rPr>
      </w:pPr>
      <w:r>
        <w:rPr>
          <w:sz w:val="24"/>
          <w:szCs w:val="24"/>
        </w:rPr>
        <w:lastRenderedPageBreak/>
        <w:t>Motion:  Brown</w:t>
      </w:r>
    </w:p>
    <w:p w:rsidR="00541B60" w:rsidRDefault="00541B60" w:rsidP="00026DBA">
      <w:pPr>
        <w:pStyle w:val="NoSpacing"/>
        <w:jc w:val="both"/>
        <w:rPr>
          <w:sz w:val="24"/>
          <w:szCs w:val="24"/>
        </w:rPr>
      </w:pPr>
      <w:r>
        <w:rPr>
          <w:sz w:val="24"/>
          <w:szCs w:val="24"/>
        </w:rPr>
        <w:t>Second:  Donnelly</w:t>
      </w:r>
    </w:p>
    <w:p w:rsidR="00541B60" w:rsidRDefault="00541B60" w:rsidP="00026DBA">
      <w:pPr>
        <w:pStyle w:val="NoSpacing"/>
        <w:jc w:val="both"/>
        <w:rPr>
          <w:sz w:val="24"/>
          <w:szCs w:val="24"/>
        </w:rPr>
      </w:pPr>
      <w:r>
        <w:rPr>
          <w:sz w:val="24"/>
          <w:szCs w:val="24"/>
        </w:rPr>
        <w:t>Voted Aye:  Donnelly, Roche, Drexler, Brown, Grygus, Nargiso</w:t>
      </w:r>
    </w:p>
    <w:p w:rsidR="00541B60" w:rsidRDefault="00541B60" w:rsidP="00026DBA">
      <w:pPr>
        <w:pStyle w:val="NoSpacing"/>
        <w:jc w:val="both"/>
        <w:rPr>
          <w:sz w:val="24"/>
          <w:szCs w:val="24"/>
        </w:rPr>
      </w:pPr>
      <w:r>
        <w:rPr>
          <w:sz w:val="24"/>
          <w:szCs w:val="24"/>
        </w:rPr>
        <w:t>Voted Nay:  None</w:t>
      </w:r>
    </w:p>
    <w:p w:rsidR="008F7215" w:rsidRDefault="008F7215" w:rsidP="00026DBA">
      <w:pPr>
        <w:pStyle w:val="NoSpacing"/>
        <w:jc w:val="both"/>
        <w:rPr>
          <w:sz w:val="24"/>
          <w:szCs w:val="24"/>
        </w:rPr>
      </w:pPr>
    </w:p>
    <w:p w:rsidR="008F7215" w:rsidRPr="008F7215" w:rsidRDefault="008F7215" w:rsidP="00026DBA">
      <w:pPr>
        <w:pStyle w:val="NoSpacing"/>
        <w:jc w:val="both"/>
        <w:rPr>
          <w:b/>
          <w:sz w:val="24"/>
          <w:szCs w:val="24"/>
        </w:rPr>
      </w:pPr>
      <w:r w:rsidRPr="008F7215">
        <w:rPr>
          <w:b/>
          <w:sz w:val="24"/>
          <w:szCs w:val="24"/>
        </w:rPr>
        <w:t>APPROVAL OF VOUCHERS:</w:t>
      </w:r>
    </w:p>
    <w:p w:rsidR="008F7215" w:rsidRDefault="008F7215" w:rsidP="00026DBA">
      <w:pPr>
        <w:pStyle w:val="NoSpacing"/>
        <w:jc w:val="both"/>
        <w:rPr>
          <w:sz w:val="24"/>
          <w:szCs w:val="24"/>
        </w:rPr>
      </w:pPr>
    </w:p>
    <w:p w:rsidR="008F7215" w:rsidRDefault="008F7215" w:rsidP="00026DBA">
      <w:pPr>
        <w:pStyle w:val="NoSpacing"/>
        <w:jc w:val="both"/>
        <w:rPr>
          <w:sz w:val="24"/>
          <w:szCs w:val="24"/>
        </w:rPr>
      </w:pPr>
      <w:r>
        <w:rPr>
          <w:sz w:val="24"/>
          <w:szCs w:val="24"/>
        </w:rPr>
        <w:t>Motion:  Brown</w:t>
      </w:r>
    </w:p>
    <w:p w:rsidR="008F7215" w:rsidRDefault="008F7215" w:rsidP="00026DBA">
      <w:pPr>
        <w:pStyle w:val="NoSpacing"/>
        <w:jc w:val="both"/>
        <w:rPr>
          <w:sz w:val="24"/>
          <w:szCs w:val="24"/>
        </w:rPr>
      </w:pPr>
      <w:r>
        <w:rPr>
          <w:sz w:val="24"/>
          <w:szCs w:val="24"/>
        </w:rPr>
        <w:t>Second:  Grygus</w:t>
      </w:r>
    </w:p>
    <w:p w:rsidR="008F7215" w:rsidRDefault="008F7215" w:rsidP="00026DBA">
      <w:pPr>
        <w:pStyle w:val="NoSpacing"/>
        <w:jc w:val="both"/>
        <w:rPr>
          <w:sz w:val="24"/>
          <w:szCs w:val="24"/>
        </w:rPr>
      </w:pPr>
      <w:r>
        <w:rPr>
          <w:sz w:val="24"/>
          <w:szCs w:val="24"/>
        </w:rPr>
        <w:t>Voted Aye:  Donnelly, Roche, Drexler, Brown, Grygus, Nargiso</w:t>
      </w:r>
    </w:p>
    <w:p w:rsidR="008F7215" w:rsidRPr="00AD3F9E" w:rsidRDefault="008F7215" w:rsidP="00026DBA">
      <w:pPr>
        <w:pStyle w:val="NoSpacing"/>
        <w:jc w:val="both"/>
        <w:rPr>
          <w:b/>
          <w:sz w:val="24"/>
          <w:szCs w:val="24"/>
        </w:rPr>
      </w:pPr>
    </w:p>
    <w:p w:rsidR="008F7215" w:rsidRPr="00AD3F9E" w:rsidRDefault="008F7215" w:rsidP="00026DBA">
      <w:pPr>
        <w:pStyle w:val="NoSpacing"/>
        <w:jc w:val="both"/>
        <w:rPr>
          <w:b/>
          <w:sz w:val="24"/>
          <w:szCs w:val="24"/>
        </w:rPr>
      </w:pPr>
      <w:r w:rsidRPr="00AD3F9E">
        <w:rPr>
          <w:b/>
          <w:sz w:val="24"/>
          <w:szCs w:val="24"/>
        </w:rPr>
        <w:t>APPROVAL OF MINUTES</w:t>
      </w:r>
    </w:p>
    <w:p w:rsidR="008F7215" w:rsidRDefault="008F7215" w:rsidP="00026DBA">
      <w:pPr>
        <w:pStyle w:val="NoSpacing"/>
        <w:jc w:val="both"/>
        <w:rPr>
          <w:sz w:val="24"/>
          <w:szCs w:val="24"/>
        </w:rPr>
      </w:pPr>
      <w:r>
        <w:rPr>
          <w:sz w:val="24"/>
          <w:szCs w:val="24"/>
        </w:rPr>
        <w:t>August 14, September 18, October 9, 2014</w:t>
      </w:r>
    </w:p>
    <w:p w:rsidR="008F7215" w:rsidRDefault="008F7215" w:rsidP="00026DBA">
      <w:pPr>
        <w:pStyle w:val="NoSpacing"/>
        <w:jc w:val="both"/>
        <w:rPr>
          <w:sz w:val="24"/>
          <w:szCs w:val="24"/>
        </w:rPr>
      </w:pPr>
    </w:p>
    <w:p w:rsidR="008F7215" w:rsidRDefault="008F7215" w:rsidP="00026DBA">
      <w:pPr>
        <w:pStyle w:val="NoSpacing"/>
        <w:jc w:val="both"/>
        <w:rPr>
          <w:sz w:val="24"/>
          <w:szCs w:val="24"/>
        </w:rPr>
      </w:pPr>
      <w:r>
        <w:rPr>
          <w:sz w:val="24"/>
          <w:szCs w:val="24"/>
        </w:rPr>
        <w:t>Motion to approve as submitted:</w:t>
      </w:r>
    </w:p>
    <w:p w:rsidR="008F7215" w:rsidRDefault="008F7215" w:rsidP="00026DBA">
      <w:pPr>
        <w:pStyle w:val="NoSpacing"/>
        <w:jc w:val="both"/>
        <w:rPr>
          <w:sz w:val="24"/>
          <w:szCs w:val="24"/>
        </w:rPr>
      </w:pPr>
      <w:r>
        <w:rPr>
          <w:sz w:val="24"/>
          <w:szCs w:val="24"/>
        </w:rPr>
        <w:t>Motion:  Brown</w:t>
      </w:r>
    </w:p>
    <w:p w:rsidR="008F7215" w:rsidRDefault="008F7215" w:rsidP="00026DBA">
      <w:pPr>
        <w:pStyle w:val="NoSpacing"/>
        <w:jc w:val="both"/>
        <w:rPr>
          <w:sz w:val="24"/>
          <w:szCs w:val="24"/>
        </w:rPr>
      </w:pPr>
      <w:r>
        <w:rPr>
          <w:sz w:val="24"/>
          <w:szCs w:val="24"/>
        </w:rPr>
        <w:t>Second:  Donnelly</w:t>
      </w:r>
    </w:p>
    <w:p w:rsidR="008F7215" w:rsidRDefault="008F7215" w:rsidP="00026DBA">
      <w:pPr>
        <w:pStyle w:val="NoSpacing"/>
        <w:jc w:val="both"/>
        <w:rPr>
          <w:sz w:val="24"/>
          <w:szCs w:val="24"/>
        </w:rPr>
      </w:pPr>
      <w:r>
        <w:rPr>
          <w:sz w:val="24"/>
          <w:szCs w:val="24"/>
        </w:rPr>
        <w:t xml:space="preserve">Voted Aye:  Donnelly, </w:t>
      </w:r>
      <w:r w:rsidR="00522FFC">
        <w:rPr>
          <w:sz w:val="24"/>
          <w:szCs w:val="24"/>
        </w:rPr>
        <w:t>Roche, Drexler, Brown, Grygus, Nargiso</w:t>
      </w:r>
    </w:p>
    <w:p w:rsidR="00522FFC" w:rsidRDefault="00522FFC" w:rsidP="00026DBA">
      <w:pPr>
        <w:pStyle w:val="NoSpacing"/>
        <w:jc w:val="both"/>
        <w:rPr>
          <w:sz w:val="24"/>
          <w:szCs w:val="24"/>
        </w:rPr>
      </w:pPr>
      <w:r>
        <w:rPr>
          <w:sz w:val="24"/>
          <w:szCs w:val="24"/>
        </w:rPr>
        <w:t>Voted Nay:  None</w:t>
      </w:r>
    </w:p>
    <w:p w:rsidR="008F7215" w:rsidRDefault="008F7215" w:rsidP="00026DBA">
      <w:pPr>
        <w:pStyle w:val="NoSpacing"/>
        <w:jc w:val="both"/>
        <w:rPr>
          <w:sz w:val="24"/>
          <w:szCs w:val="24"/>
        </w:rPr>
      </w:pPr>
    </w:p>
    <w:p w:rsidR="00C12275" w:rsidRDefault="00AD3F9E" w:rsidP="00C12275">
      <w:pPr>
        <w:pStyle w:val="NoSpacing"/>
        <w:jc w:val="both"/>
        <w:rPr>
          <w:sz w:val="24"/>
          <w:szCs w:val="24"/>
        </w:rPr>
      </w:pPr>
      <w:r>
        <w:rPr>
          <w:sz w:val="24"/>
          <w:szCs w:val="24"/>
        </w:rPr>
        <w:t xml:space="preserve">Board Secretary urged all board members and professionals to sing up for </w:t>
      </w:r>
      <w:proofErr w:type="spellStart"/>
      <w:r>
        <w:rPr>
          <w:sz w:val="24"/>
          <w:szCs w:val="24"/>
        </w:rPr>
        <w:t>Nixle</w:t>
      </w:r>
      <w:proofErr w:type="spellEnd"/>
      <w:r>
        <w:rPr>
          <w:sz w:val="24"/>
          <w:szCs w:val="24"/>
        </w:rPr>
        <w:t xml:space="preserve"> alerts</w:t>
      </w:r>
    </w:p>
    <w:p w:rsidR="00AD3F9E" w:rsidRDefault="00AD3F9E" w:rsidP="00C12275">
      <w:pPr>
        <w:pStyle w:val="NoSpacing"/>
        <w:jc w:val="both"/>
        <w:rPr>
          <w:sz w:val="24"/>
          <w:szCs w:val="24"/>
        </w:rPr>
      </w:pPr>
    </w:p>
    <w:p w:rsidR="00AD3F9E" w:rsidRDefault="00AD3F9E" w:rsidP="00C12275">
      <w:pPr>
        <w:pStyle w:val="NoSpacing"/>
        <w:jc w:val="both"/>
        <w:rPr>
          <w:sz w:val="24"/>
          <w:szCs w:val="24"/>
        </w:rPr>
      </w:pPr>
      <w:r>
        <w:rPr>
          <w:sz w:val="24"/>
          <w:szCs w:val="24"/>
        </w:rPr>
        <w:t>Motion to adjourn</w:t>
      </w:r>
    </w:p>
    <w:p w:rsidR="00AD3F9E" w:rsidRDefault="00AD3F9E" w:rsidP="00C12275">
      <w:pPr>
        <w:pStyle w:val="NoSpacing"/>
        <w:jc w:val="both"/>
        <w:rPr>
          <w:sz w:val="24"/>
          <w:szCs w:val="24"/>
        </w:rPr>
      </w:pPr>
      <w:r>
        <w:rPr>
          <w:sz w:val="24"/>
          <w:szCs w:val="24"/>
        </w:rPr>
        <w:t>Motion:  Brown</w:t>
      </w:r>
    </w:p>
    <w:p w:rsidR="00AD3F9E" w:rsidRDefault="00AD3F9E" w:rsidP="00C12275">
      <w:pPr>
        <w:pStyle w:val="NoSpacing"/>
        <w:jc w:val="both"/>
        <w:rPr>
          <w:sz w:val="24"/>
          <w:szCs w:val="24"/>
        </w:rPr>
      </w:pPr>
      <w:r>
        <w:rPr>
          <w:sz w:val="24"/>
          <w:szCs w:val="24"/>
        </w:rPr>
        <w:t>Second:  Donnelly</w:t>
      </w:r>
    </w:p>
    <w:p w:rsidR="00AD3F9E" w:rsidRDefault="00AD3F9E" w:rsidP="00C12275">
      <w:pPr>
        <w:pStyle w:val="NoSpacing"/>
        <w:jc w:val="both"/>
        <w:rPr>
          <w:sz w:val="24"/>
          <w:szCs w:val="24"/>
        </w:rPr>
      </w:pPr>
      <w:r>
        <w:rPr>
          <w:sz w:val="24"/>
          <w:szCs w:val="24"/>
        </w:rPr>
        <w:t>ALL AYES</w:t>
      </w:r>
    </w:p>
    <w:p w:rsidR="00AD3F9E" w:rsidRDefault="00AD3F9E" w:rsidP="00C12275">
      <w:pPr>
        <w:pStyle w:val="NoSpacing"/>
        <w:pBdr>
          <w:bottom w:val="single" w:sz="12" w:space="1" w:color="auto"/>
        </w:pBdr>
        <w:jc w:val="both"/>
        <w:rPr>
          <w:sz w:val="24"/>
          <w:szCs w:val="24"/>
        </w:rPr>
      </w:pPr>
    </w:p>
    <w:p w:rsidR="00AD3F9E" w:rsidRDefault="00AD3F9E" w:rsidP="00C12275">
      <w:pPr>
        <w:pStyle w:val="NoSpacing"/>
        <w:jc w:val="both"/>
        <w:rPr>
          <w:sz w:val="24"/>
          <w:szCs w:val="24"/>
        </w:rPr>
      </w:pPr>
    </w:p>
    <w:p w:rsidR="00AD3F9E" w:rsidRDefault="00AD3F9E" w:rsidP="00C12275">
      <w:pPr>
        <w:pStyle w:val="NoSpacing"/>
        <w:jc w:val="both"/>
        <w:rPr>
          <w:sz w:val="24"/>
          <w:szCs w:val="24"/>
        </w:rPr>
      </w:pPr>
    </w:p>
    <w:p w:rsidR="00AD3F9E" w:rsidRDefault="00AD3F9E" w:rsidP="00C12275">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Butler Planning board</w:t>
      </w:r>
    </w:p>
    <w:p w:rsidR="00AD3F9E" w:rsidRDefault="00AD3F9E" w:rsidP="00C12275">
      <w:pPr>
        <w:pStyle w:val="NoSpacing"/>
        <w:jc w:val="both"/>
        <w:rPr>
          <w:sz w:val="24"/>
          <w:szCs w:val="24"/>
        </w:rPr>
      </w:pPr>
    </w:p>
    <w:p w:rsidR="00AD3F9E" w:rsidRDefault="00AD3F9E" w:rsidP="00C12275">
      <w:pPr>
        <w:pStyle w:val="NoSpacing"/>
        <w:jc w:val="both"/>
        <w:rPr>
          <w:sz w:val="24"/>
          <w:szCs w:val="24"/>
        </w:rPr>
      </w:pPr>
    </w:p>
    <w:p w:rsidR="00AD3F9E" w:rsidRDefault="00AD3F9E" w:rsidP="00C12275">
      <w:pPr>
        <w:pStyle w:val="NoSpacing"/>
        <w:jc w:val="both"/>
        <w:rPr>
          <w:sz w:val="24"/>
          <w:szCs w:val="24"/>
        </w:rPr>
      </w:pPr>
    </w:p>
    <w:p w:rsidR="00AD3F9E" w:rsidRDefault="00AD3F9E" w:rsidP="00C12275">
      <w:pPr>
        <w:pStyle w:val="NoSpacing"/>
        <w:jc w:val="both"/>
        <w:rPr>
          <w:sz w:val="24"/>
          <w:szCs w:val="24"/>
        </w:rPr>
      </w:pPr>
      <w:r>
        <w:rPr>
          <w:sz w:val="24"/>
          <w:szCs w:val="24"/>
        </w:rPr>
        <w:t>Attest:</w:t>
      </w:r>
    </w:p>
    <w:p w:rsidR="00AD3F9E" w:rsidRDefault="00AD3F9E" w:rsidP="00C12275">
      <w:pPr>
        <w:pStyle w:val="NoSpacing"/>
        <w:jc w:val="both"/>
        <w:rPr>
          <w:sz w:val="24"/>
          <w:szCs w:val="24"/>
        </w:rPr>
      </w:pPr>
    </w:p>
    <w:p w:rsidR="00AD3F9E" w:rsidRDefault="00AD3F9E" w:rsidP="00C12275">
      <w:pPr>
        <w:pStyle w:val="NoSpacing"/>
        <w:jc w:val="both"/>
        <w:rPr>
          <w:sz w:val="24"/>
          <w:szCs w:val="24"/>
        </w:rPr>
      </w:pPr>
      <w:r>
        <w:rPr>
          <w:sz w:val="24"/>
          <w:szCs w:val="24"/>
        </w:rPr>
        <w:tab/>
      </w:r>
      <w:r>
        <w:rPr>
          <w:sz w:val="24"/>
          <w:szCs w:val="24"/>
        </w:rPr>
        <w:tab/>
        <w:t>Secretary – Butler Planning board</w:t>
      </w:r>
    </w:p>
    <w:p w:rsidR="00AD3F9E" w:rsidRDefault="00AD3F9E" w:rsidP="00C12275">
      <w:pPr>
        <w:pStyle w:val="NoSpacing"/>
        <w:jc w:val="both"/>
        <w:rPr>
          <w:sz w:val="24"/>
          <w:szCs w:val="24"/>
        </w:rPr>
      </w:pPr>
    </w:p>
    <w:p w:rsidR="00AD3F9E" w:rsidRPr="00C12275" w:rsidRDefault="00AD3F9E" w:rsidP="00C12275">
      <w:pPr>
        <w:pStyle w:val="NoSpacing"/>
        <w:jc w:val="both"/>
        <w:rPr>
          <w:sz w:val="24"/>
          <w:szCs w:val="24"/>
        </w:rPr>
      </w:pPr>
      <w:r>
        <w:rPr>
          <w:sz w:val="24"/>
          <w:szCs w:val="24"/>
        </w:rPr>
        <w:br/>
        <w:t>ADOPTED:  February 12, 2015</w:t>
      </w:r>
    </w:p>
    <w:sectPr w:rsidR="00AD3F9E" w:rsidRPr="00C12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4A97"/>
    <w:multiLevelType w:val="hybridMultilevel"/>
    <w:tmpl w:val="8C9A88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75"/>
    <w:rsid w:val="00026DBA"/>
    <w:rsid w:val="00423AB6"/>
    <w:rsid w:val="00522FFC"/>
    <w:rsid w:val="00541B60"/>
    <w:rsid w:val="00827BFB"/>
    <w:rsid w:val="00845A98"/>
    <w:rsid w:val="008F7215"/>
    <w:rsid w:val="00AD3F9E"/>
    <w:rsid w:val="00C12275"/>
    <w:rsid w:val="00D0556F"/>
    <w:rsid w:val="00D4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2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2015-02-05T17:23:00Z</dcterms:created>
  <dcterms:modified xsi:type="dcterms:W3CDTF">2015-02-05T17:23:00Z</dcterms:modified>
</cp:coreProperties>
</file>